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课程思政示范课程、教学名师和团队申报书</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课程名称：</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课程负责人：</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pPr>
      <w:r>
        <w:rPr>
          <w:rFonts w:hint="eastAsia" w:ascii="黑体" w:hAnsi="黑体" w:eastAsia="黑体" w:cs="Times New Roman"/>
          <w:sz w:val="32"/>
          <w:szCs w:val="36"/>
        </w:rPr>
        <w:t xml:space="preserve">推荐类别： </w:t>
      </w:r>
      <w:r>
        <w:rPr>
          <w:rFonts w:ascii="黑体" w:hAnsi="黑体" w:eastAsia="黑体" w:cs="Times New Roman"/>
          <w:sz w:val="32"/>
          <w:szCs w:val="36"/>
        </w:rPr>
        <w:t xml:space="preserve"> </w:t>
      </w:r>
      <w:r>
        <w:rPr>
          <w:rFonts w:hint="eastAsia" w:ascii="黑体" w:hAnsi="黑体" w:eastAsia="黑体" w:cs="Times New Roman"/>
          <w:sz w:val="32"/>
          <w:szCs w:val="36"/>
        </w:rPr>
        <w:t>○</w:t>
      </w:r>
      <w:r>
        <w:rPr>
          <w:rFonts w:hint="eastAsia" w:asciiTheme="majorEastAsia" w:hAnsiTheme="majorEastAsia" w:eastAsiaTheme="majorEastAsia"/>
          <w:sz w:val="28"/>
          <w:szCs w:val="28"/>
        </w:rPr>
        <w:t>职业教育</w:t>
      </w:r>
      <w:r>
        <w:rPr>
          <w:rFonts w:hint="eastAsia"/>
        </w:rPr>
        <w:t xml:space="preserve"> </w:t>
      </w:r>
      <w:r>
        <w:t xml:space="preserve"> </w:t>
      </w:r>
      <w:bookmarkStart w:id="0" w:name="_GoBack"/>
      <w:bookmarkEnd w:id="0"/>
    </w:p>
    <w:p>
      <w:pPr>
        <w:spacing w:line="600" w:lineRule="exact"/>
        <w:ind w:right="28" w:firstLine="3200" w:firstLineChars="1000"/>
        <w:rPr>
          <w:rFonts w:ascii="仿宋_GB2312" w:eastAsia="仿宋_GB2312"/>
          <w:sz w:val="32"/>
          <w:szCs w:val="32"/>
        </w:rPr>
      </w:pPr>
      <w:r>
        <w:rPr>
          <w:rFonts w:hint="eastAsia" w:ascii="黑体" w:hAnsi="黑体" w:eastAsia="黑体" w:cs="Times New Roman"/>
          <w:sz w:val="32"/>
          <w:szCs w:val="36"/>
        </w:rPr>
        <w:t>○</w:t>
      </w:r>
      <w:r>
        <w:rPr>
          <w:rFonts w:hint="eastAsia" w:asciiTheme="majorEastAsia" w:hAnsiTheme="majorEastAsia" w:eastAsiaTheme="majorEastAsia"/>
          <w:sz w:val="28"/>
          <w:szCs w:val="28"/>
        </w:rPr>
        <w:t>普通本科教育</w:t>
      </w:r>
    </w:p>
    <w:p>
      <w:pPr>
        <w:spacing w:line="600" w:lineRule="exact"/>
        <w:ind w:right="28" w:firstLine="3200" w:firstLineChars="1000"/>
        <w:rPr>
          <w:rFonts w:asciiTheme="majorEastAsia" w:hAnsiTheme="majorEastAsia" w:eastAsiaTheme="majorEastAsia"/>
          <w:sz w:val="28"/>
          <w:szCs w:val="28"/>
        </w:rPr>
      </w:pPr>
      <w:r>
        <w:rPr>
          <w:rFonts w:hint="eastAsia" w:ascii="黑体" w:hAnsi="黑体" w:eastAsia="黑体" w:cs="Times New Roman"/>
          <w:sz w:val="32"/>
          <w:szCs w:val="36"/>
        </w:rPr>
        <w:t>○</w:t>
      </w:r>
      <w:r>
        <w:rPr>
          <w:rFonts w:hint="eastAsia" w:asciiTheme="majorEastAsia" w:hAnsiTheme="majorEastAsia" w:eastAsiaTheme="majorEastAsia"/>
          <w:sz w:val="28"/>
          <w:szCs w:val="28"/>
        </w:rPr>
        <w:t>研究生教育</w:t>
      </w:r>
    </w:p>
    <w:p>
      <w:pPr>
        <w:spacing w:line="600" w:lineRule="exact"/>
        <w:ind w:right="28" w:firstLine="3200" w:firstLineChars="1000"/>
        <w:rPr>
          <w:rFonts w:asciiTheme="majorEastAsia" w:hAnsiTheme="majorEastAsia" w:eastAsiaTheme="majorEastAsia"/>
          <w:sz w:val="28"/>
          <w:szCs w:val="28"/>
        </w:rPr>
      </w:pPr>
      <w:r>
        <w:rPr>
          <w:rFonts w:hint="eastAsia" w:ascii="黑体" w:hAnsi="黑体" w:eastAsia="黑体" w:cs="Times New Roman"/>
          <w:sz w:val="32"/>
          <w:szCs w:val="36"/>
        </w:rPr>
        <w:t>○</w:t>
      </w:r>
      <w:r>
        <w:rPr>
          <w:rFonts w:hint="eastAsia" w:asciiTheme="majorEastAsia" w:hAnsiTheme="majorEastAsia" w:eastAsiaTheme="majorEastAsia"/>
          <w:sz w:val="28"/>
          <w:szCs w:val="28"/>
        </w:rPr>
        <w:t>继续教育</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申报学校：</w:t>
      </w:r>
    </w:p>
    <w:p>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 xml:space="preserve">： </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ascii="黑体" w:hAnsi="黑体" w:eastAsia="黑体"/>
          <w:sz w:val="32"/>
          <w:szCs w:val="32"/>
        </w:rPr>
        <w:t>二○</w:t>
      </w:r>
      <w:r>
        <w:rPr>
          <w:rFonts w:hint="eastAsia" w:ascii="黑体" w:hAnsi="黑体" w:eastAsia="黑体"/>
          <w:sz w:val="32"/>
          <w:szCs w:val="32"/>
        </w:rPr>
        <w:t>二一</w:t>
      </w:r>
      <w:r>
        <w:rPr>
          <w:rFonts w:ascii="黑体" w:hAnsi="黑体" w:eastAsia="黑体"/>
          <w:sz w:val="32"/>
          <w:szCs w:val="32"/>
        </w:rPr>
        <w:t>年</w:t>
      </w:r>
      <w:r>
        <w:rPr>
          <w:rFonts w:hint="eastAsia" w:ascii="黑体" w:hAnsi="黑体" w:eastAsia="黑体"/>
          <w:sz w:val="32"/>
          <w:szCs w:val="32"/>
        </w:rPr>
        <w:t>三</w:t>
      </w:r>
      <w:r>
        <w:rPr>
          <w:rFonts w:ascii="黑体" w:hAnsi="黑体" w:eastAsia="黑体"/>
          <w:sz w:val="32"/>
          <w:szCs w:val="32"/>
        </w:rPr>
        <w:t>月</w:t>
      </w:r>
    </w:p>
    <w:p/>
    <w:p>
      <w:pPr>
        <w:widowControl/>
        <w:jc w:val="center"/>
        <w:rPr>
          <w:rFonts w:ascii="方正小标宋简体" w:eastAsia="方正小标宋简体"/>
          <w:sz w:val="32"/>
          <w:szCs w:val="32"/>
        </w:rPr>
      </w:pPr>
      <w:r>
        <w:rPr>
          <w:rFonts w:hint="eastAsia" w:ascii="方正小标宋简体" w:eastAsia="方正小标宋简体"/>
          <w:sz w:val="32"/>
          <w:szCs w:val="32"/>
        </w:rPr>
        <w:t>填 报 说 明</w:t>
      </w:r>
    </w:p>
    <w:p>
      <w:pPr>
        <w:widowControl/>
        <w:jc w:val="center"/>
        <w:rPr>
          <w:rFonts w:ascii="方正小标宋简体" w:eastAsia="方正小标宋简体"/>
          <w:sz w:val="32"/>
          <w:szCs w:val="32"/>
        </w:rPr>
      </w:pPr>
    </w:p>
    <w:p>
      <w:pPr>
        <w:widowControl/>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每门课程均需明确“推荐类别”，只能从“职业教育”、“普通本科教育”、“研究生教育”“继续教育”中选择一个选项填报。</w:t>
      </w:r>
    </w:p>
    <w:p>
      <w:pPr>
        <w:widowControl/>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w:t>
      </w:r>
      <w:r>
        <w:rPr>
          <w:rFonts w:hint="eastAsia" w:ascii="仿宋_GB2312" w:hAnsi="等线" w:eastAsia="仿宋_GB2312" w:cs="Times New Roman"/>
          <w:sz w:val="32"/>
          <w:szCs w:val="36"/>
        </w:rPr>
        <w:t>课程可由一名教师讲授，也可由教学团队共同讲授。</w:t>
      </w:r>
    </w:p>
    <w:p>
      <w:pPr>
        <w:widowControl/>
        <w:ind w:firstLine="640" w:firstLineChars="200"/>
        <w:rPr>
          <w:rFonts w:ascii="Times New Roman" w:hAnsi="Times New Roman" w:eastAsia="仿宋_GB2312" w:cs="Times New Roman"/>
          <w:sz w:val="32"/>
          <w:szCs w:val="32"/>
        </w:rPr>
      </w:pPr>
      <w:r>
        <w:rPr>
          <w:rFonts w:ascii="仿宋" w:hAnsi="仿宋" w:eastAsia="仿宋"/>
          <w:sz w:val="32"/>
          <w:szCs w:val="32"/>
        </w:rPr>
        <w:t>3.</w:t>
      </w:r>
      <w:r>
        <w:rPr>
          <w:rFonts w:hint="eastAsia" w:ascii="Times New Roman" w:hAnsi="Times New Roman" w:eastAsia="仿宋_GB2312" w:cs="Times New Roman"/>
          <w:sz w:val="32"/>
          <w:szCs w:val="32"/>
        </w:rPr>
        <w:t>“学科门类/专业大类代码”和“一级学科/</w:t>
      </w:r>
      <w:r>
        <w:rPr>
          <w:rFonts w:ascii="Times New Roman" w:hAnsi="Times New Roman" w:eastAsia="仿宋_GB2312" w:cs="Times New Roman"/>
          <w:sz w:val="32"/>
          <w:szCs w:val="32"/>
        </w:rPr>
        <w:t>专业类代码”</w:t>
      </w:r>
      <w:r>
        <w:rPr>
          <w:rFonts w:hint="eastAsia"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学科专业的课程，</w:t>
      </w:r>
      <w:r>
        <w:rPr>
          <w:rFonts w:hint="eastAsia"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widowControl/>
        <w:ind w:firstLine="640" w:firstLineChars="200"/>
        <w:rPr>
          <w:rFonts w:ascii="Times New Roman" w:hAnsi="Times New Roman" w:eastAsia="仿宋_GB2312" w:cs="Times New Roman"/>
          <w:sz w:val="32"/>
          <w:szCs w:val="32"/>
        </w:rPr>
      </w:pPr>
      <w:r>
        <w:rPr>
          <w:rFonts w:hint="eastAsia" w:ascii="仿宋" w:hAnsi="仿宋" w:eastAsia="仿宋"/>
          <w:sz w:val="32"/>
          <w:szCs w:val="32"/>
        </w:rPr>
        <w:t>4</w:t>
      </w:r>
      <w:r>
        <w:rPr>
          <w:rFonts w:ascii="仿宋" w:hAnsi="仿宋" w:eastAsia="仿宋"/>
          <w:sz w:val="32"/>
          <w:szCs w:val="32"/>
        </w:rPr>
        <w:t>.</w:t>
      </w:r>
      <w:r>
        <w:rPr>
          <w:rFonts w:ascii="Times New Roman" w:hAnsi="Times New Roman" w:eastAsia="仿宋_GB2312" w:cs="Times New Roman"/>
          <w:sz w:val="32"/>
          <w:szCs w:val="32"/>
        </w:rPr>
        <w:t>申报书按每门课</w:t>
      </w:r>
      <w:r>
        <w:rPr>
          <w:rFonts w:hint="eastAsia" w:ascii="Times New Roman" w:hAnsi="Times New Roman" w:eastAsia="仿宋_GB2312" w:cs="Times New Roman"/>
          <w:sz w:val="32"/>
          <w:szCs w:val="32"/>
        </w:rPr>
        <w:t>程单独装订成册，一式两份。</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5.所有报送材料均可能上网公开，请严格审查，确保不违反有关法律及保密规定。</w:t>
      </w:r>
    </w:p>
    <w:p>
      <w:pPr>
        <w:numPr>
          <w:ilvl w:val="0"/>
          <w:numId w:val="1"/>
        </w:numPr>
        <w:rPr>
          <w:rFonts w:ascii="黑体" w:hAnsi="黑体" w:eastAsia="黑体"/>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1"/>
        </w:numPr>
        <w:rPr>
          <w:rFonts w:ascii="黑体" w:hAnsi="黑体" w:eastAsia="黑体"/>
          <w:sz w:val="24"/>
          <w:szCs w:val="24"/>
        </w:rPr>
      </w:pPr>
      <w:r>
        <w:rPr>
          <w:rFonts w:hint="eastAsia" w:ascii="黑体" w:hAnsi="黑体" w:eastAsia="黑体"/>
          <w:sz w:val="24"/>
          <w:szCs w:val="24"/>
        </w:rPr>
        <w:t>课程基本信息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课程类型</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所属学科门类/</w:t>
            </w:r>
          </w:p>
          <w:p>
            <w:pPr>
              <w:spacing w:line="34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专业大类代码</w:t>
            </w:r>
          </w:p>
        </w:tc>
        <w:tc>
          <w:tcPr>
            <w:tcW w:w="5905" w:type="dxa"/>
            <w:vAlign w:val="center"/>
          </w:tcPr>
          <w:p>
            <w:pPr>
              <w:spacing w:line="340" w:lineRule="exact"/>
              <w:jc w:val="both"/>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color w:val="FF0000"/>
                <w:kern w:val="0"/>
                <w:sz w:val="24"/>
                <w:szCs w:val="24"/>
                <w:highlight w:val="none"/>
                <w:lang w:eastAsia="zh-CN"/>
              </w:rPr>
              <w:t>注：本科生课程填写此项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一级学科/专业类代码</w:t>
            </w:r>
          </w:p>
        </w:tc>
        <w:tc>
          <w:tcPr>
            <w:tcW w:w="5905" w:type="dxa"/>
          </w:tcPr>
          <w:p>
            <w:pPr>
              <w:spacing w:line="340" w:lineRule="exac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color w:val="FF0000"/>
                <w:kern w:val="0"/>
                <w:sz w:val="24"/>
                <w:szCs w:val="24"/>
                <w:highlight w:val="none"/>
                <w:lang w:eastAsia="zh-CN"/>
              </w:rPr>
              <w:t>注：研究生课程填写此项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教学方式</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线上课程地址及账号</w:t>
            </w:r>
          </w:p>
        </w:tc>
        <w:tc>
          <w:tcPr>
            <w:tcW w:w="5905" w:type="dxa"/>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rPr>
          <w:rFonts w:ascii="黑体" w:hAnsi="黑体" w:eastAsia="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授课教师（教学团队）基本情况</w:t>
      </w:r>
    </w:p>
    <w:tbl>
      <w:tblPr>
        <w:tblStyle w:val="5"/>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课程团队主要成员</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r>
              <w:rPr>
                <w:rFonts w:ascii="Times New Roman" w:hAnsi="Times New Roman" w:eastAsia="仿宋_GB2312" w:cs="Times New Roman"/>
                <w:kern w:val="0"/>
                <w:sz w:val="24"/>
                <w:szCs w:val="24"/>
              </w:rPr>
              <w:t>1为课程负责人，课程负责人及团队其他主要成员总人数限</w:t>
            </w:r>
            <w:r>
              <w:rPr>
                <w:rFonts w:hint="eastAsia" w:ascii="Times New Roman" w:hAnsi="Times New Roman" w:eastAsia="仿宋_GB2312" w:cs="Times New Roman"/>
                <w:kern w:val="0"/>
                <w:sz w:val="24"/>
                <w:szCs w:val="24"/>
              </w:rPr>
              <w:t>8</w:t>
            </w:r>
            <w:r>
              <w:rPr>
                <w:rFonts w:ascii="Times New Roman" w:hAnsi="Times New Roman" w:eastAsia="仿宋_GB2312" w:cs="Times New Roman"/>
                <w:kern w:val="0"/>
                <w:sz w:val="24"/>
                <w:szCs w:val="24"/>
              </w:rPr>
              <w:t>人之内</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5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25"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院系/</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tc>
        <w:tc>
          <w:tcPr>
            <w:tcW w:w="712"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7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813"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837"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2241"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授课教师（教学团队）课程思政教育教学情况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（近5年来在承担课程教学任务、开展课程思政教学实践和理论研究、获得教学奖励等方面的情况）</w:t>
            </w:r>
          </w:p>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教学团队情况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（近5年来教学团队在组织实施本课程教育教学、开展课程思政建设、参加课程思政学习培训、集体教研、获得教学奖励等方面的情况。如不是教学团队，可填无）</w:t>
            </w:r>
          </w:p>
          <w:p>
            <w:pPr>
              <w:spacing w:line="340" w:lineRule="exac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课程思政建设总体设计情况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课程思政教学实践情况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课程评价与成效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（概述课程考核评价的方法机制建设情况，以及校内外同行和学生评价、课程思政教学改革成效、示范辐射等情况。500字以内）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课程特色与创新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（概述在课程思政建设方面的特色、亮点和创新点，形成的可供同类课程借鉴共享的经验做法等。须用1—2个典型教学案例举例说明。500字以内）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课程建设计划</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（概述今后5年课程在课程思政方面的持续建设计划、需要进一步解决的问题、主要改进措施、支持保障措施等。300字以内）</w:t>
            </w: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7"/>
              <w:numPr>
                <w:ilvl w:val="0"/>
                <w:numId w:val="2"/>
              </w:numPr>
              <w:adjustRightInd w:val="0"/>
              <w:snapToGrid w:val="0"/>
              <w:spacing w:beforeLines="50"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7"/>
              <w:adjustRightInd w:val="0"/>
              <w:snapToGrid w:val="0"/>
              <w:spacing w:line="340" w:lineRule="atLeas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w:t>
            </w:r>
            <w:r>
              <w:rPr>
                <w:rFonts w:hint="eastAsia" w:ascii="仿宋_GB2312" w:hAnsi="仿宋_GB2312" w:eastAsia="仿宋_GB2312" w:cs="仿宋_GB2312"/>
                <w:color w:val="auto"/>
                <w:kern w:val="0"/>
                <w:sz w:val="24"/>
                <w:szCs w:val="24"/>
                <w:highlight w:val="none"/>
              </w:rPr>
              <w:t>设计样例应具有较强的可读性，表述清晰流畅。课程负责人签字。）</w:t>
            </w:r>
          </w:p>
          <w:p>
            <w:pPr>
              <w:pStyle w:val="7"/>
              <w:numPr>
                <w:ilvl w:val="0"/>
                <w:numId w:val="2"/>
              </w:numPr>
              <w:adjustRightInd w:val="0"/>
              <w:snapToGrid w:val="0"/>
              <w:spacing w:line="340" w:lineRule="atLeast"/>
              <w:ind w:left="0" w:firstLine="48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最近一学期的课程</w:t>
            </w:r>
            <w:r>
              <w:rPr>
                <w:rFonts w:hint="eastAsia" w:ascii="仿宋_GB2312" w:hAnsi="仿宋_GB2312" w:eastAsia="仿宋_GB2312" w:cs="仿宋_GB2312"/>
                <w:b/>
                <w:bCs/>
                <w:color w:val="auto"/>
                <w:kern w:val="0"/>
                <w:sz w:val="24"/>
                <w:szCs w:val="24"/>
                <w:highlight w:val="none"/>
                <w:lang w:eastAsia="zh-CN"/>
              </w:rPr>
              <w:t>教学设计</w:t>
            </w:r>
            <w:r>
              <w:rPr>
                <w:rFonts w:hint="eastAsia" w:ascii="仿宋_GB2312" w:hAnsi="仿宋_GB2312" w:eastAsia="仿宋_GB2312" w:cs="仿宋_GB2312"/>
                <w:b/>
                <w:bCs/>
                <w:color w:val="auto"/>
                <w:kern w:val="0"/>
                <w:sz w:val="24"/>
                <w:szCs w:val="24"/>
                <w:highlight w:val="none"/>
              </w:rPr>
              <w:t>（必须提供）</w:t>
            </w:r>
          </w:p>
          <w:p>
            <w:pPr>
              <w:pStyle w:val="7"/>
              <w:spacing w:line="340" w:lineRule="atLeas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（提供</w:t>
            </w:r>
            <w:r>
              <w:rPr>
                <w:rFonts w:hint="eastAsia" w:ascii="仿宋_GB2312" w:hAnsi="仿宋_GB2312" w:eastAsia="仿宋_GB2312" w:cs="仿宋_GB2312"/>
                <w:color w:val="auto"/>
                <w:kern w:val="0"/>
                <w:sz w:val="24"/>
                <w:szCs w:val="24"/>
                <w:highlight w:val="none"/>
                <w:lang w:eastAsia="zh-CN"/>
              </w:rPr>
              <w:t>整学期</w:t>
            </w:r>
            <w:r>
              <w:rPr>
                <w:rFonts w:hint="eastAsia" w:ascii="仿宋_GB2312" w:hAnsi="仿宋_GB2312" w:eastAsia="仿宋_GB2312" w:cs="仿宋_GB2312"/>
                <w:color w:val="auto"/>
                <w:kern w:val="0"/>
                <w:sz w:val="24"/>
                <w:szCs w:val="24"/>
                <w:highlight w:val="none"/>
              </w:rPr>
              <w:t>的</w:t>
            </w:r>
            <w:r>
              <w:rPr>
                <w:rFonts w:hint="eastAsia" w:ascii="仿宋_GB2312" w:hAnsi="仿宋_GB2312" w:eastAsia="仿宋_GB2312" w:cs="仿宋_GB2312"/>
                <w:color w:val="auto"/>
                <w:kern w:val="0"/>
                <w:sz w:val="24"/>
                <w:szCs w:val="24"/>
                <w:highlight w:val="none"/>
                <w:lang w:eastAsia="zh-CN"/>
              </w:rPr>
              <w:t>课程</w:t>
            </w:r>
            <w:r>
              <w:rPr>
                <w:rFonts w:hint="eastAsia" w:ascii="仿宋_GB2312" w:hAnsi="仿宋_GB2312" w:eastAsia="仿宋_GB2312" w:cs="仿宋_GB2312"/>
                <w:color w:val="auto"/>
                <w:kern w:val="0"/>
                <w:sz w:val="24"/>
                <w:szCs w:val="24"/>
                <w:highlight w:val="none"/>
              </w:rPr>
              <w:t>教学设计</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课程负责人签字。）</w:t>
            </w:r>
          </w:p>
          <w:p>
            <w:pPr>
              <w:pStyle w:val="7"/>
              <w:numPr>
                <w:ilvl w:val="0"/>
                <w:numId w:val="2"/>
              </w:numPr>
              <w:spacing w:line="340" w:lineRule="atLeast"/>
              <w:ind w:left="0" w:firstLine="48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最近一学期学生评教结果统计（必须提供）</w:t>
            </w:r>
          </w:p>
          <w:p>
            <w:pPr>
              <w:pStyle w:val="7"/>
              <w:spacing w:line="340" w:lineRule="atLeas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（申报</w:t>
            </w:r>
            <w:r>
              <w:rPr>
                <w:rFonts w:hint="eastAsia" w:ascii="仿宋_GB2312" w:hAnsi="仿宋_GB2312" w:eastAsia="仿宋_GB2312" w:cs="仿宋_GB2312"/>
                <w:color w:val="auto"/>
                <w:kern w:val="0"/>
                <w:sz w:val="24"/>
                <w:szCs w:val="24"/>
                <w:highlight w:val="none"/>
                <w:lang w:eastAsia="zh-CN"/>
              </w:rPr>
              <w:t>学院</w:t>
            </w:r>
            <w:r>
              <w:rPr>
                <w:rFonts w:hint="eastAsia" w:ascii="仿宋_GB2312" w:hAnsi="仿宋_GB2312" w:eastAsia="仿宋_GB2312" w:cs="仿宋_GB2312"/>
                <w:color w:val="auto"/>
                <w:kern w:val="0"/>
                <w:sz w:val="24"/>
                <w:szCs w:val="24"/>
                <w:highlight w:val="none"/>
              </w:rPr>
              <w:t>教务部门盖章。）</w:t>
            </w:r>
          </w:p>
          <w:p>
            <w:pPr>
              <w:pStyle w:val="7"/>
              <w:numPr>
                <w:ilvl w:val="0"/>
                <w:numId w:val="2"/>
              </w:numPr>
              <w:spacing w:line="340" w:lineRule="atLeast"/>
              <w:ind w:left="0" w:firstLine="48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最近一次学校对课堂教学评价（必须提供）</w:t>
            </w:r>
          </w:p>
          <w:p>
            <w:pPr>
              <w:pStyle w:val="7"/>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rPr>
              <w:t>（申报</w:t>
            </w:r>
            <w:r>
              <w:rPr>
                <w:rFonts w:hint="eastAsia" w:ascii="仿宋_GB2312" w:hAnsi="仿宋_GB2312" w:eastAsia="仿宋_GB2312" w:cs="仿宋_GB2312"/>
                <w:color w:val="auto"/>
                <w:kern w:val="0"/>
                <w:sz w:val="24"/>
                <w:szCs w:val="24"/>
                <w:highlight w:val="none"/>
                <w:lang w:eastAsia="zh-CN"/>
              </w:rPr>
              <w:t>学院</w:t>
            </w:r>
            <w:r>
              <w:rPr>
                <w:rFonts w:hint="eastAsia" w:ascii="仿宋_GB2312" w:hAnsi="仿宋_GB2312" w:eastAsia="仿宋_GB2312" w:cs="仿宋_GB2312"/>
                <w:color w:val="auto"/>
                <w:kern w:val="0"/>
                <w:sz w:val="24"/>
                <w:szCs w:val="24"/>
                <w:highlight w:val="none"/>
              </w:rPr>
              <w:t>教务部门盖章</w:t>
            </w:r>
            <w:r>
              <w:rPr>
                <w:rFonts w:hint="eastAsia" w:ascii="仿宋_GB2312" w:hAnsi="仿宋_GB2312" w:eastAsia="仿宋_GB2312" w:cs="仿宋_GB2312"/>
                <w:kern w:val="0"/>
                <w:sz w:val="24"/>
                <w:szCs w:val="24"/>
              </w:rPr>
              <w:t>。）</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以上材料均可能网上公开，请严格审查，确保不违反有关法律及保密规定。</w:t>
            </w:r>
          </w:p>
        </w:tc>
      </w:tr>
    </w:tbl>
    <w:p>
      <w:pPr>
        <w:pStyle w:val="7"/>
        <w:adjustRightInd w:val="0"/>
        <w:snapToGrid w:val="0"/>
        <w:spacing w:line="340" w:lineRule="atLeast"/>
        <w:ind w:firstLine="0" w:firstLineChars="0"/>
        <w:rPr>
          <w:rFonts w:ascii="黑体" w:hAnsi="黑体" w:eastAsia="黑体" w:cs="黑体"/>
          <w:sz w:val="24"/>
          <w:szCs w:val="24"/>
        </w:rPr>
      </w:pPr>
    </w:p>
    <w:p>
      <w:pPr>
        <w:pStyle w:val="7"/>
        <w:numPr>
          <w:ilvl w:val="0"/>
          <w:numId w:val="1"/>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课程负责人承诺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tcPr>
          <w:p>
            <w:pPr>
              <w:adjustRightInd w:val="0"/>
              <w:snapToGrid w:val="0"/>
              <w:spacing w:beforeLines="50" w:afterLines="50" w:line="400" w:lineRule="atLeast"/>
              <w:ind w:firstLine="480" w:firstLineChars="200"/>
              <w:rPr>
                <w:rFonts w:ascii="仿宋_GB2312" w:hAnsi="仿宋" w:eastAsia="仿宋_GB2312"/>
                <w:kern w:val="0"/>
                <w:sz w:val="24"/>
                <w:szCs w:val="24"/>
                <w:highlight w:val="none"/>
              </w:rPr>
            </w:pPr>
            <w:r>
              <w:rPr>
                <w:rFonts w:hint="eastAsia" w:ascii="仿宋_GB2312" w:hAnsi="仿宋" w:eastAsia="仿宋_GB2312"/>
                <w:kern w:val="0"/>
                <w:sz w:val="24"/>
                <w:szCs w:val="24"/>
                <w:highlight w:val="none"/>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highlight w:val="none"/>
              </w:rPr>
            </w:pPr>
            <w:r>
              <w:rPr>
                <w:rFonts w:hint="eastAsia" w:ascii="仿宋_GB2312" w:hAnsi="仿宋" w:eastAsia="仿宋_GB2312"/>
                <w:kern w:val="0"/>
                <w:sz w:val="24"/>
                <w:szCs w:val="24"/>
                <w:highlight w:val="none"/>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highlight w:val="none"/>
              </w:rPr>
            </w:pPr>
            <w:r>
              <w:rPr>
                <w:rFonts w:hint="eastAsia" w:ascii="仿宋_GB2312" w:hAnsi="仿宋" w:eastAsia="仿宋_GB2312"/>
                <w:kern w:val="0"/>
                <w:sz w:val="24"/>
                <w:szCs w:val="24"/>
                <w:highlight w:val="none"/>
              </w:rPr>
              <w:t>年   月   日</w:t>
            </w:r>
          </w:p>
        </w:tc>
      </w:tr>
    </w:tbl>
    <w:p>
      <w:pPr>
        <w:pStyle w:val="7"/>
        <w:spacing w:line="340" w:lineRule="atLeast"/>
        <w:ind w:firstLine="0" w:firstLineChars="0"/>
        <w:rPr>
          <w:rFonts w:ascii="黑体" w:hAnsi="黑体" w:eastAsia="黑体" w:cs="黑体"/>
          <w:sz w:val="24"/>
          <w:szCs w:val="24"/>
          <w:highlight w:val="none"/>
        </w:rPr>
      </w:pPr>
    </w:p>
    <w:p>
      <w:pPr>
        <w:pStyle w:val="7"/>
        <w:numPr>
          <w:ilvl w:val="0"/>
          <w:numId w:val="1"/>
        </w:numPr>
        <w:spacing w:line="340" w:lineRule="atLeast"/>
        <w:ind w:firstLineChars="0"/>
        <w:rPr>
          <w:rFonts w:ascii="黑体" w:hAnsi="黑体" w:eastAsia="黑体" w:cs="黑体"/>
          <w:sz w:val="24"/>
          <w:szCs w:val="24"/>
          <w:highlight w:val="none"/>
        </w:rPr>
      </w:pPr>
      <w:r>
        <w:rPr>
          <w:rFonts w:hint="eastAsia" w:ascii="黑体" w:hAnsi="黑体" w:eastAsia="黑体" w:cs="黑体"/>
          <w:sz w:val="24"/>
          <w:szCs w:val="24"/>
          <w:highlight w:val="none"/>
        </w:rPr>
        <w:t>申报</w:t>
      </w:r>
      <w:r>
        <w:rPr>
          <w:rFonts w:hint="eastAsia" w:ascii="黑体" w:hAnsi="黑体" w:eastAsia="黑体" w:cs="黑体"/>
          <w:sz w:val="24"/>
          <w:szCs w:val="24"/>
          <w:highlight w:val="none"/>
          <w:lang w:eastAsia="zh-CN"/>
        </w:rPr>
        <w:t>学院</w:t>
      </w:r>
      <w:r>
        <w:rPr>
          <w:rFonts w:hint="eastAsia" w:ascii="黑体" w:hAnsi="黑体" w:eastAsia="黑体" w:cs="黑体"/>
          <w:sz w:val="24"/>
          <w:szCs w:val="24"/>
          <w:highlight w:val="none"/>
        </w:rPr>
        <w:t>政治审查意见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tcPr>
          <w:p>
            <w:pPr>
              <w:pStyle w:val="7"/>
              <w:spacing w:line="340" w:lineRule="atLeast"/>
              <w:ind w:firstLine="0" w:firstLineChars="0"/>
              <w:rPr>
                <w:kern w:val="0"/>
                <w:sz w:val="24"/>
                <w:szCs w:val="24"/>
                <w:highlight w:val="none"/>
              </w:rPr>
            </w:pPr>
          </w:p>
          <w:p>
            <w:pPr>
              <w:pStyle w:val="7"/>
              <w:snapToGrid w:val="0"/>
              <w:spacing w:line="400" w:lineRule="exact"/>
              <w:ind w:firstLine="48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该课程内容及上传的申报材料无危害国家安全、涉密及其他不适宜公开传播的内容，思想导向正确，不存在思想性问题。</w:t>
            </w:r>
          </w:p>
          <w:p>
            <w:pPr>
              <w:pStyle w:val="7"/>
              <w:spacing w:line="400" w:lineRule="exact"/>
              <w:ind w:firstLine="48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该课程负责人（教学团队）政治立场坚定，遵纪守法，无违法违纪行为，不存在师德师风问题、学术不端等问题，五年内未出现过重大教学事故。</w:t>
            </w:r>
          </w:p>
          <w:p>
            <w:pPr>
              <w:pStyle w:val="7"/>
              <w:wordWrap w:val="0"/>
              <w:snapToGrid w:val="0"/>
              <w:spacing w:beforeLines="50" w:line="400" w:lineRule="exact"/>
              <w:ind w:right="2520" w:rightChars="1200" w:firstLine="480"/>
              <w:jc w:val="righ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学院</w:t>
            </w:r>
            <w:r>
              <w:rPr>
                <w:rFonts w:hint="eastAsia" w:ascii="仿宋_GB2312" w:hAnsi="仿宋_GB2312" w:eastAsia="仿宋_GB2312" w:cs="仿宋_GB2312"/>
                <w:kern w:val="0"/>
                <w:sz w:val="24"/>
                <w:szCs w:val="24"/>
                <w:highlight w:val="none"/>
              </w:rPr>
              <w:t>党委</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lang w:eastAsia="zh-CN"/>
              </w:rPr>
              <w:t>党总支</w:t>
            </w:r>
            <w:r>
              <w:rPr>
                <w:rFonts w:hint="eastAsia" w:ascii="仿宋_GB2312" w:hAnsi="仿宋_GB2312" w:eastAsia="仿宋_GB2312" w:cs="仿宋_GB2312"/>
                <w:kern w:val="0"/>
                <w:sz w:val="24"/>
                <w:szCs w:val="24"/>
                <w:highlight w:val="none"/>
              </w:rPr>
              <w:t>（盖章）</w:t>
            </w:r>
          </w:p>
          <w:p>
            <w:pPr>
              <w:pStyle w:val="7"/>
              <w:spacing w:line="400" w:lineRule="exact"/>
              <w:ind w:right="2520" w:rightChars="1200" w:firstLine="480"/>
              <w:jc w:val="right"/>
              <w:rPr>
                <w:kern w:val="0"/>
                <w:sz w:val="24"/>
                <w:szCs w:val="24"/>
                <w:highlight w:val="none"/>
              </w:rPr>
            </w:pPr>
            <w:r>
              <w:rPr>
                <w:rFonts w:hint="eastAsia" w:ascii="仿宋_GB2312" w:hAnsi="仿宋" w:eastAsia="仿宋_GB2312"/>
                <w:kern w:val="0"/>
                <w:sz w:val="24"/>
                <w:szCs w:val="24"/>
                <w:highlight w:val="none"/>
              </w:rPr>
              <w:t>年   月   日</w:t>
            </w:r>
            <w:r>
              <w:rPr>
                <w:rFonts w:hint="eastAsia" w:ascii="仿宋_GB2312" w:hAnsi="仿宋_GB2312" w:eastAsia="仿宋_GB2312" w:cs="仿宋_GB2312"/>
                <w:kern w:val="0"/>
                <w:sz w:val="24"/>
                <w:szCs w:val="24"/>
                <w:highlight w:val="none"/>
              </w:rPr>
              <w:t xml:space="preserve"> </w:t>
            </w:r>
          </w:p>
        </w:tc>
      </w:tr>
    </w:tbl>
    <w:p>
      <w:pPr>
        <w:pStyle w:val="7"/>
        <w:spacing w:line="340" w:lineRule="atLeast"/>
        <w:ind w:firstLine="0" w:firstLineChars="0"/>
        <w:rPr>
          <w:rFonts w:ascii="黑体" w:hAnsi="黑体" w:eastAsia="黑体"/>
          <w:sz w:val="24"/>
          <w:szCs w:val="24"/>
        </w:rPr>
      </w:pPr>
    </w:p>
    <w:p>
      <w:pPr>
        <w:pStyle w:val="7"/>
        <w:numPr>
          <w:ilvl w:val="0"/>
          <w:numId w:val="1"/>
        </w:numPr>
        <w:spacing w:line="340" w:lineRule="atLeast"/>
        <w:ind w:firstLineChars="0"/>
        <w:rPr>
          <w:rFonts w:ascii="黑体" w:hAnsi="黑体" w:eastAsia="黑体"/>
          <w:sz w:val="24"/>
          <w:szCs w:val="24"/>
          <w:highlight w:val="none"/>
        </w:rPr>
      </w:pPr>
      <w:r>
        <w:rPr>
          <w:rFonts w:hint="eastAsia" w:ascii="黑体" w:hAnsi="黑体" w:eastAsia="黑体"/>
          <w:sz w:val="24"/>
          <w:szCs w:val="24"/>
          <w:highlight w:val="none"/>
        </w:rPr>
        <w:t>申报</w:t>
      </w:r>
      <w:r>
        <w:rPr>
          <w:rFonts w:hint="eastAsia" w:ascii="黑体" w:hAnsi="黑体" w:eastAsia="黑体"/>
          <w:sz w:val="24"/>
          <w:szCs w:val="24"/>
          <w:highlight w:val="none"/>
          <w:lang w:eastAsia="zh-CN"/>
        </w:rPr>
        <w:t>学院</w:t>
      </w:r>
      <w:r>
        <w:rPr>
          <w:rFonts w:hint="eastAsia" w:ascii="黑体" w:hAnsi="黑体" w:eastAsia="黑体"/>
          <w:sz w:val="24"/>
          <w:szCs w:val="24"/>
          <w:highlight w:val="none"/>
        </w:rPr>
        <w:t>承诺意见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tcPr>
          <w:p>
            <w:pPr>
              <w:spacing w:line="400" w:lineRule="exact"/>
              <w:ind w:firstLine="480" w:firstLineChars="200"/>
              <w:rPr>
                <w:rFonts w:ascii="仿宋_GB2312" w:hAnsi="仿宋" w:eastAsia="仿宋_GB2312"/>
                <w:kern w:val="0"/>
                <w:sz w:val="24"/>
                <w:szCs w:val="24"/>
                <w:highlight w:val="none"/>
              </w:rPr>
            </w:pPr>
          </w:p>
          <w:p>
            <w:pPr>
              <w:spacing w:line="400" w:lineRule="exact"/>
              <w:ind w:firstLine="480" w:firstLineChars="200"/>
              <w:rPr>
                <w:rFonts w:ascii="仿宋_GB2312" w:hAnsi="仿宋" w:eastAsia="仿宋_GB2312"/>
                <w:kern w:val="0"/>
                <w:sz w:val="24"/>
                <w:szCs w:val="24"/>
                <w:highlight w:val="none"/>
              </w:rPr>
            </w:pPr>
            <w:r>
              <w:rPr>
                <w:rFonts w:hint="eastAsia" w:ascii="仿宋_GB2312" w:hAnsi="仿宋" w:eastAsia="仿宋_GB2312"/>
                <w:kern w:val="0"/>
                <w:sz w:val="24"/>
                <w:szCs w:val="24"/>
                <w:highlight w:val="none"/>
                <w:lang w:eastAsia="zh-CN"/>
              </w:rPr>
              <w:t>学院</w:t>
            </w:r>
            <w:r>
              <w:rPr>
                <w:rFonts w:hint="eastAsia" w:ascii="仿宋_GB2312" w:hAnsi="仿宋" w:eastAsia="仿宋_GB2312"/>
                <w:kern w:val="0"/>
                <w:sz w:val="24"/>
                <w:szCs w:val="24"/>
                <w:highlight w:val="none"/>
              </w:rPr>
              <w:t>进行择优申报推荐，并对课程有关信息及课程负责人填报的内容进行了认真核实，保证真实性。</w:t>
            </w:r>
          </w:p>
          <w:p>
            <w:pPr>
              <w:spacing w:line="400" w:lineRule="exact"/>
              <w:ind w:firstLine="480" w:firstLineChars="200"/>
              <w:rPr>
                <w:rFonts w:ascii="仿宋_GB2312" w:hAnsi="仿宋" w:eastAsia="仿宋_GB2312"/>
                <w:kern w:val="0"/>
                <w:sz w:val="24"/>
                <w:szCs w:val="24"/>
                <w:highlight w:val="none"/>
              </w:rPr>
            </w:pPr>
            <w:r>
              <w:rPr>
                <w:rFonts w:hint="eastAsia" w:ascii="仿宋_GB2312" w:hAnsi="仿宋" w:eastAsia="仿宋_GB2312"/>
                <w:kern w:val="0"/>
                <w:sz w:val="24"/>
                <w:szCs w:val="24"/>
                <w:highlight w:val="none"/>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kern w:val="0"/>
                <w:sz w:val="24"/>
                <w:szCs w:val="24"/>
                <w:highlight w:val="none"/>
              </w:rPr>
            </w:pPr>
          </w:p>
          <w:p>
            <w:pPr>
              <w:wordWrap w:val="0"/>
              <w:spacing w:line="400" w:lineRule="exact"/>
              <w:ind w:right="2520" w:rightChars="1200"/>
              <w:jc w:val="right"/>
              <w:rPr>
                <w:rFonts w:ascii="仿宋_GB2312" w:hAnsi="仿宋" w:eastAsia="仿宋_GB2312"/>
                <w:kern w:val="0"/>
                <w:sz w:val="24"/>
                <w:szCs w:val="24"/>
                <w:highlight w:val="none"/>
              </w:rPr>
            </w:pPr>
            <w:r>
              <w:rPr>
                <w:rFonts w:hint="eastAsia" w:ascii="仿宋_GB2312" w:hAnsi="仿宋" w:eastAsia="仿宋_GB2312"/>
                <w:kern w:val="0"/>
                <w:sz w:val="24"/>
                <w:szCs w:val="24"/>
                <w:highlight w:val="none"/>
              </w:rPr>
              <w:t>主管</w:t>
            </w:r>
            <w:r>
              <w:rPr>
                <w:rFonts w:hint="eastAsia" w:ascii="仿宋_GB2312" w:hAnsi="仿宋" w:eastAsia="仿宋_GB2312"/>
                <w:kern w:val="0"/>
                <w:sz w:val="24"/>
                <w:szCs w:val="24"/>
                <w:highlight w:val="none"/>
                <w:lang w:eastAsia="zh-CN"/>
              </w:rPr>
              <w:t>院</w:t>
            </w:r>
            <w:r>
              <w:rPr>
                <w:rFonts w:hint="eastAsia" w:ascii="仿宋_GB2312" w:hAnsi="仿宋" w:eastAsia="仿宋_GB2312"/>
                <w:kern w:val="0"/>
                <w:sz w:val="24"/>
                <w:szCs w:val="24"/>
                <w:highlight w:val="none"/>
              </w:rPr>
              <w:t>领导签字：</w:t>
            </w:r>
          </w:p>
          <w:p>
            <w:pPr>
              <w:wordWrap w:val="0"/>
              <w:spacing w:line="400" w:lineRule="exact"/>
              <w:ind w:right="2520" w:rightChars="1200"/>
              <w:jc w:val="right"/>
              <w:rPr>
                <w:rFonts w:ascii="仿宋_GB2312" w:hAnsi="仿宋" w:eastAsia="仿宋_GB2312"/>
                <w:kern w:val="0"/>
                <w:sz w:val="24"/>
                <w:szCs w:val="24"/>
                <w:highlight w:val="none"/>
              </w:rPr>
            </w:pPr>
            <w:r>
              <w:rPr>
                <w:rFonts w:hint="eastAsia" w:ascii="仿宋_GB2312" w:hAnsi="仿宋" w:eastAsia="仿宋_GB2312"/>
                <w:kern w:val="0"/>
                <w:sz w:val="24"/>
                <w:szCs w:val="24"/>
                <w:highlight w:val="none"/>
              </w:rPr>
              <w:t>（学</w:t>
            </w:r>
            <w:r>
              <w:rPr>
                <w:rFonts w:hint="eastAsia" w:ascii="仿宋_GB2312" w:hAnsi="仿宋" w:eastAsia="仿宋_GB2312"/>
                <w:kern w:val="0"/>
                <w:sz w:val="24"/>
                <w:szCs w:val="24"/>
                <w:highlight w:val="none"/>
                <w:lang w:eastAsia="zh-CN"/>
              </w:rPr>
              <w:t>院</w:t>
            </w:r>
            <w:r>
              <w:rPr>
                <w:rFonts w:hint="eastAsia" w:ascii="仿宋_GB2312" w:hAnsi="仿宋" w:eastAsia="仿宋_GB2312"/>
                <w:kern w:val="0"/>
                <w:sz w:val="24"/>
                <w:szCs w:val="24"/>
                <w:highlight w:val="none"/>
              </w:rPr>
              <w:t>公章）</w:t>
            </w:r>
          </w:p>
          <w:p>
            <w:pPr>
              <w:wordWrap w:val="0"/>
              <w:spacing w:line="400" w:lineRule="exact"/>
              <w:ind w:right="2520" w:rightChars="1200"/>
              <w:jc w:val="right"/>
              <w:rPr>
                <w:rFonts w:ascii="仿宋_GB2312" w:hAnsi="仿宋" w:eastAsia="仿宋_GB2312"/>
                <w:kern w:val="0"/>
                <w:sz w:val="24"/>
                <w:szCs w:val="24"/>
                <w:highlight w:val="none"/>
              </w:rPr>
            </w:pPr>
            <w:r>
              <w:rPr>
                <w:rFonts w:hint="eastAsia" w:ascii="仿宋_GB2312" w:hAnsi="仿宋" w:eastAsia="仿宋_GB2312"/>
                <w:kern w:val="0"/>
                <w:sz w:val="24"/>
                <w:szCs w:val="24"/>
                <w:highlight w:val="none"/>
              </w:rPr>
              <w:t>年   月   日</w:t>
            </w:r>
          </w:p>
        </w:tc>
      </w:tr>
    </w:tbl>
    <w:p>
      <w:pPr>
        <w:pStyle w:val="7"/>
        <w:spacing w:line="340" w:lineRule="atLeast"/>
        <w:ind w:firstLine="0" w:firstLineChars="0"/>
        <w:rPr>
          <w:rFonts w:ascii="黑体" w:hAnsi="黑体" w:eastAsia="黑体" w:cs="黑体"/>
          <w:sz w:val="24"/>
          <w:szCs w:val="24"/>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4CF1"/>
    <w:rsid w:val="00014CF1"/>
    <w:rsid w:val="00257E15"/>
    <w:rsid w:val="003D4124"/>
    <w:rsid w:val="00704945"/>
    <w:rsid w:val="008A250D"/>
    <w:rsid w:val="009B1E84"/>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0DA2298"/>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A246CFB"/>
    <w:rsid w:val="4A2E2E7E"/>
    <w:rsid w:val="4BB335E1"/>
    <w:rsid w:val="50851B8D"/>
    <w:rsid w:val="511854B5"/>
    <w:rsid w:val="54774D41"/>
    <w:rsid w:val="54EA267A"/>
    <w:rsid w:val="54F80821"/>
    <w:rsid w:val="56B33A63"/>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84F290D"/>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331</Words>
  <Characters>1890</Characters>
  <Lines>15</Lines>
  <Paragraphs>4</Paragraphs>
  <TotalTime>6</TotalTime>
  <ScaleCrop>false</ScaleCrop>
  <LinksUpToDate>false</LinksUpToDate>
  <CharactersWithSpaces>2217</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2019-11-22T10:28:00Z</dcterms:created>
  <dc:creator>banbi</dc:creator>
  <lastModifiedBy>教务处</lastModifiedBy>
  <lastPrinted>2019-11-22T10:28:00Z</lastPrinted>
  <dcterms:modified xsi:type="dcterms:W3CDTF">2021-03-18T01:31:55Z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