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“XXXX”课程思政案例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课程基本信息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一、课程名称：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二、课程代码：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三、课程学时/学分：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四、课程类别：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五、开课院系：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六、课程负责人：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七、教学团队成员：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八、执笔人：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九、课程简介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【本课程与前修、后续等相关课程在内容上的关联，本课程设置理由，从能力培养和提高教学质量的角度，从课程的作用定位、内容、方法、模式等方面总结和提炼特色。】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十、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教学目标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【包括知识目标、能力目标、素养目标，目标设计符合课程要求、学科特点和学生实际，目标具体、可观察、可测评、可达成，思政目标无缝对接知识、能力目标。】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00" w:lineRule="exact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课程思政案例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课程思政章节及名称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【1学时，例如：第4章“XXXX”第2节：XXXX】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教学内容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【教学内容设计符合学生认知规律，具有较好的高阶性、创新性和一定挑战度。运用思想政治理论教育的学科思维处理教材，在教学内容中融入政治认同、家国情怀、文化素养、宪法法治意识、道德修养等要素，潜移默化对学生思想意识、行为举止产生积极影响，实现价值塑造。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思政素材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【指用于开展思政教育的各种材料和资源，包括文字、图片、音视频等多种形式，可以是经典著作、名人名言、历史事件、社会现象等，也可以是学生的作品、实践经验等。】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思政元素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【例如：道德修养、公正法治、爱国主义、和谐社会、家国情怀、民族情怀、爱岗敬业、责任担当、感恩奉献、科学精神、工匠精神、创新精神、合作精神等等】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教学方法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【“课程思政”教学目标和完成其教育内容要求所采取的教学方法与具体举措。恰当使用讲授、讨论、探究、项目、案例、实验等教学方法，有效运用多媒体、虚拟仿真、计算机网络等教学手段。】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六、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教学过程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【在对学生学科知识、认知特征和情感态度等内容进行精准分析的基础上，进行教学设计、组织教学实施。教师可结合课程特点和需求对下表进行适当调整。】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5017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教学环节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教学活动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设计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课前</w:t>
            </w:r>
          </w:p>
        </w:tc>
        <w:tc>
          <w:tcPr>
            <w:tcW w:w="50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教师活动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学生活动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6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课中</w:t>
            </w:r>
          </w:p>
        </w:tc>
        <w:tc>
          <w:tcPr>
            <w:tcW w:w="50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教师活动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学生活动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6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课后</w:t>
            </w:r>
          </w:p>
        </w:tc>
        <w:tc>
          <w:tcPr>
            <w:tcW w:w="50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教师活动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学生活动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6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default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七、</w:t>
      </w:r>
      <w:r>
        <w:rPr>
          <w:rFonts w:hint="eastAsia" w:ascii="宋体" w:hAnsi="宋体" w:eastAsia="宋体" w:cs="宋体"/>
          <w:b/>
          <w:bCs/>
          <w:sz w:val="24"/>
        </w:rPr>
        <w:t>学生学习效果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评价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【评价主体多元，注重过程，可采用提问、课堂观察、作业、问卷、访谈等多种评价方法，恰当、引导、激励学生学习。】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八、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特色和创新点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【体现在课程思政的融入角度、独到见解和内容的新意等方面，注重独创性、超前性、变革性及价值性。】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九、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教学效果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【学生学习成效、课程建设成效、教师团队建设成效等。】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十、教学反思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【对教学内容（包含课程思政内容）和教学过程的再认识、再思考，包括教学目标的达成度、教学方法的恰适度、教学评价的有效度等思考，并能够总结经验、适当调整，提出改进教学的方法。】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十一、使用教学资源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【选用教材和其他教学资源情况，注重适恰性、丰富性。】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wMGMzMWJhMGVlZmRlMWJkYWI3M2FiNjQwYTQ0YzUifQ=="/>
  </w:docVars>
  <w:rsids>
    <w:rsidRoot w:val="3BCC5CA0"/>
    <w:rsid w:val="03AF786B"/>
    <w:rsid w:val="07906481"/>
    <w:rsid w:val="07AA7F0A"/>
    <w:rsid w:val="08A027FF"/>
    <w:rsid w:val="0D5A0848"/>
    <w:rsid w:val="0F0B10D8"/>
    <w:rsid w:val="116C0DBC"/>
    <w:rsid w:val="117B2603"/>
    <w:rsid w:val="12750B77"/>
    <w:rsid w:val="12B24DCF"/>
    <w:rsid w:val="189C7F3F"/>
    <w:rsid w:val="1D4F31EC"/>
    <w:rsid w:val="1F1C6E25"/>
    <w:rsid w:val="20201AD2"/>
    <w:rsid w:val="20B731CF"/>
    <w:rsid w:val="23310EA6"/>
    <w:rsid w:val="241030A5"/>
    <w:rsid w:val="24F64B14"/>
    <w:rsid w:val="25EF3DCB"/>
    <w:rsid w:val="298C1931"/>
    <w:rsid w:val="2A6D1692"/>
    <w:rsid w:val="2FA3308F"/>
    <w:rsid w:val="301827C1"/>
    <w:rsid w:val="34E13869"/>
    <w:rsid w:val="3523639F"/>
    <w:rsid w:val="37056E80"/>
    <w:rsid w:val="386511B1"/>
    <w:rsid w:val="389B08FF"/>
    <w:rsid w:val="3BCC5CA0"/>
    <w:rsid w:val="3DFE51DA"/>
    <w:rsid w:val="3E2C773A"/>
    <w:rsid w:val="3FAF7CCF"/>
    <w:rsid w:val="40135C51"/>
    <w:rsid w:val="411A4485"/>
    <w:rsid w:val="425E09AA"/>
    <w:rsid w:val="45582F93"/>
    <w:rsid w:val="467C5635"/>
    <w:rsid w:val="46AD1A14"/>
    <w:rsid w:val="47FF5AC3"/>
    <w:rsid w:val="482E0CD1"/>
    <w:rsid w:val="491659EF"/>
    <w:rsid w:val="4C6E78D1"/>
    <w:rsid w:val="4E38796F"/>
    <w:rsid w:val="4FD75C25"/>
    <w:rsid w:val="513C3932"/>
    <w:rsid w:val="54236339"/>
    <w:rsid w:val="570A3A00"/>
    <w:rsid w:val="59882B81"/>
    <w:rsid w:val="5D4E4EB1"/>
    <w:rsid w:val="5E6A32E8"/>
    <w:rsid w:val="5EA73B89"/>
    <w:rsid w:val="5FE57819"/>
    <w:rsid w:val="62A23B37"/>
    <w:rsid w:val="649C5377"/>
    <w:rsid w:val="660F6181"/>
    <w:rsid w:val="68E95B95"/>
    <w:rsid w:val="6BE51016"/>
    <w:rsid w:val="6CE12CC7"/>
    <w:rsid w:val="6D5546E5"/>
    <w:rsid w:val="6D567859"/>
    <w:rsid w:val="6EFD102B"/>
    <w:rsid w:val="71873125"/>
    <w:rsid w:val="73203531"/>
    <w:rsid w:val="73A66207"/>
    <w:rsid w:val="7A887A4D"/>
    <w:rsid w:val="7C85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1057</Words>
  <Characters>1066</Characters>
  <Lines>0</Lines>
  <Paragraphs>0</Paragraphs>
  <TotalTime>22</TotalTime>
  <ScaleCrop>false</ScaleCrop>
  <LinksUpToDate>false</LinksUpToDate>
  <CharactersWithSpaces>1072</CharactersWithSpaces>
  <Application>WPS Office_11.1.0.14309_F1E327BC-269C-435d-A152-05C5408002CA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2023-05-23T03:12:00Z</dcterms:created>
  <dc:creator>张世娥</dc:creator>
  <lastModifiedBy>张世娥</lastModifiedBy>
  <lastPrinted>2023-05-23T03:12:00Z</lastPrinted>
  <dcterms:modified xsi:type="dcterms:W3CDTF">2023-06-06T03:51:44Z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863D80C840F04F72BD9AA765018EDBCD_13</vt:lpwstr>
  </property>
</Properties>
</file>