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219" w:lineRule="auto"/>
        <w:ind w:left="0" w:right="0" w:firstLine="0"/>
        <w:jc w:val="center"/>
        <w:rPr>
          <w:rFonts w:hint="eastAsia" w:ascii="方正小标宋简体" w:hAnsi="黑体" w:eastAsia="方正小标宋简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宋体"/>
          <w:bCs/>
          <w:color w:val="auto"/>
          <w:sz w:val="36"/>
          <w:szCs w:val="36"/>
          <w:lang w:val="en-US" w:eastAsia="zh-CN"/>
        </w:rPr>
        <w:t>内蒙古工业大学2023年</w:t>
      </w:r>
    </w:p>
    <w:p>
      <w:pPr>
        <w:pStyle w:val="2"/>
        <w:spacing w:before="0" w:line="219" w:lineRule="auto"/>
        <w:ind w:left="0" w:right="0" w:firstLine="0"/>
        <w:jc w:val="center"/>
        <w:rPr>
          <w:rFonts w:hint="eastAsia" w:ascii="方正小标宋简体" w:hAnsi="黑体" w:eastAsia="方正小标宋简体" w:cs="宋体"/>
          <w:bCs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课程思政教学比赛课堂教学设计表</w:t>
      </w:r>
    </w:p>
    <w:p>
      <w:pPr>
        <w:pStyle w:val="3"/>
        <w:ind w:left="0" w:firstLine="400" w:firstLineChars="200"/>
        <w:jc w:val="both"/>
        <w:rPr>
          <w:rFonts w:ascii="仿宋" w:hAnsi="仿宋" w:eastAsia="仿宋" w:cs="仿宋"/>
          <w:sz w:val="20"/>
        </w:rPr>
      </w:pPr>
    </w:p>
    <w:tbl>
      <w:tblPr>
        <w:tblStyle w:val="6"/>
        <w:tblpPr w:leftFromText="180" w:rightFromText="180" w:vertAnchor="text" w:horzAnchor="page" w:tblpX="1444" w:tblpY="207"/>
        <w:tblOverlap w:val="never"/>
        <w:tblW w:w="892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581"/>
        <w:gridCol w:w="1416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8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8"/>
              <w:tabs>
                <w:tab w:val="left" w:pos="826"/>
              </w:tabs>
              <w:spacing w:before="15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学时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/课程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说明：时长为45分钟的一节课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学时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/一节课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（说明：需涵盖“课程思政”的教学目标，即课程的育人目标。）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“课程思政”教育内容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教学方法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与举措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（说明：需涵盖达到“课程思政”教学目标和完成其教育内容要求所采取的教学方法与具体举措。）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教学实施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（说明：需有详细的步骤说明如何在每个环节落实其教学设计。）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教学反思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使用到的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教学资源</w:t>
            </w:r>
          </w:p>
        </w:tc>
        <w:tc>
          <w:tcPr>
            <w:tcW w:w="742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（说明：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在教学过程中使用的各种辅助材料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10" w:h="16840"/>
      <w:pgMar w:top="1440" w:right="1576" w:bottom="1440" w:left="1576" w:header="0" w:footer="147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TVmYTNiNmM1NjQ4NjI5OTUyYzRkYzI4NTdmODEifQ=="/>
  </w:docVars>
  <w:rsids>
    <w:rsidRoot w:val="656D036E"/>
    <w:rsid w:val="07F43A9E"/>
    <w:rsid w:val="3BC413AC"/>
    <w:rsid w:val="4DEF676C"/>
    <w:rsid w:val="5CD631F0"/>
    <w:rsid w:val="656D036E"/>
    <w:rsid w:val="7646302E"/>
    <w:rsid w:val="7723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88"/>
      <w:ind w:left="2706" w:right="1164" w:hanging="1815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2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224</Characters>
  <Lines>0</Lines>
  <Paragraphs>0</Paragraphs>
  <TotalTime>9</TotalTime>
  <ScaleCrop>false</ScaleCrop>
  <LinksUpToDate>false</LinksUpToDate>
  <CharactersWithSpaces>224</CharactersWithSpaces>
  <Application>WPS Office_12.1.0.15120_F1E327BC-269C-435d-A152-05C5408002CA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2023-08-30T03:09:00Z</dcterms:created>
  <dc:creator>Administrator</dc:creator>
  <lastModifiedBy>张辰楠</lastModifiedBy>
  <dcterms:modified xsi:type="dcterms:W3CDTF">2023-09-01T08:37:47Z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D80697CE60094345A8E10DA0F48A69FA_11</vt:lpwstr>
  </property>
</Properties>
</file>