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284" w:firstLineChars="101"/>
        <w:rPr>
          <w:rFonts w:hint="eastAsia" w:ascii="黑体" w:hAnsi="Times New Roman" w:eastAsia="黑体" w:cs="Times New Roman"/>
          <w:b/>
          <w:bCs/>
          <w:spacing w:val="-20"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b/>
          <w:bCs/>
          <w:spacing w:val="-2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-51435</wp:posOffset>
            </wp:positionV>
            <wp:extent cx="2246630" cy="811530"/>
            <wp:effectExtent l="0" t="0" r="1270" b="7620"/>
            <wp:wrapNone/>
            <wp:docPr id="1" name="图片 1" descr="横版校徽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横版校徽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359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ind w:left="-359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ind w:left="-359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ind w:left="-359" w:leftChars="-171" w:firstLine="484" w:firstLineChars="101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52"/>
          <w:szCs w:val="52"/>
        </w:rPr>
        <w:t>内蒙古工业大学</w:t>
      </w:r>
    </w:p>
    <w:p>
      <w:pPr>
        <w:ind w:left="-359" w:leftChars="-171" w:firstLine="484" w:firstLineChars="101"/>
        <w:jc w:val="center"/>
        <w:rPr>
          <w:rFonts w:ascii="黑体" w:hAnsi="黑体" w:eastAsia="黑体" w:cs="Times New Roman"/>
          <w:bCs/>
          <w:spacing w:val="-2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52"/>
          <w:szCs w:val="52"/>
          <w:lang w:eastAsia="zh-CN"/>
        </w:rPr>
        <w:t>微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52"/>
          <w:szCs w:val="52"/>
        </w:rPr>
        <w:t>专业建设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52"/>
          <w:szCs w:val="52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52"/>
          <w:szCs w:val="52"/>
        </w:rPr>
        <w:t>申报书</w:t>
      </w:r>
    </w:p>
    <w:p>
      <w:pPr>
        <w:rPr>
          <w:rFonts w:ascii="黑体" w:hAnsi="黑体" w:eastAsia="黑体" w:cs="Times New Roman"/>
          <w:bCs/>
          <w:sz w:val="48"/>
          <w:szCs w:val="48"/>
        </w:rPr>
      </w:pPr>
    </w:p>
    <w:p>
      <w:pPr>
        <w:rPr>
          <w:rFonts w:ascii="黑体" w:hAnsi="黑体" w:eastAsia="黑体" w:cs="Times New Roman"/>
          <w:bCs/>
          <w:sz w:val="52"/>
          <w:szCs w:val="5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4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6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牵  头  单  位：</w:t>
            </w:r>
          </w:p>
        </w:tc>
        <w:tc>
          <w:tcPr>
            <w:tcW w:w="4679" w:type="dxa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6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参  与  单  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4679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6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微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专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业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名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称：</w:t>
            </w:r>
          </w:p>
        </w:tc>
        <w:tc>
          <w:tcPr>
            <w:tcW w:w="4679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6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 科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 门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 类：</w:t>
            </w:r>
          </w:p>
        </w:tc>
        <w:tc>
          <w:tcPr>
            <w:tcW w:w="4679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6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业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负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责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人：</w:t>
            </w:r>
          </w:p>
        </w:tc>
        <w:tc>
          <w:tcPr>
            <w:tcW w:w="4679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6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联  系  电  话：</w:t>
            </w:r>
          </w:p>
        </w:tc>
        <w:tc>
          <w:tcPr>
            <w:tcW w:w="4679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6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申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 请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 时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 间：</w:t>
            </w:r>
          </w:p>
        </w:tc>
        <w:tc>
          <w:tcPr>
            <w:tcW w:w="4679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月</w:t>
            </w:r>
          </w:p>
        </w:tc>
      </w:tr>
    </w:tbl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Arial" w:hAnsi="Arial" w:eastAsia="楷体_GB2312" w:cs="Times New Roman"/>
          <w:sz w:val="36"/>
          <w:szCs w:val="24"/>
        </w:rPr>
      </w:pPr>
      <w:r>
        <w:rPr>
          <w:rFonts w:hint="eastAsia" w:ascii="黑体" w:hAnsi="黑体" w:eastAsia="黑体"/>
          <w:sz w:val="32"/>
          <w:szCs w:val="24"/>
          <w:lang w:val="en-US" w:eastAsia="zh-CN"/>
        </w:rPr>
        <w:t>内蒙古工业</w:t>
      </w:r>
      <w:r>
        <w:rPr>
          <w:rFonts w:hint="eastAsia" w:ascii="黑体" w:hAnsi="黑体" w:eastAsia="黑体"/>
          <w:sz w:val="32"/>
          <w:szCs w:val="24"/>
        </w:rPr>
        <w:t>大学教务处</w:t>
      </w:r>
      <w:r>
        <w:rPr>
          <w:rFonts w:ascii="黑体" w:hAnsi="黑体" w:eastAsia="黑体"/>
          <w:sz w:val="32"/>
          <w:szCs w:val="24"/>
        </w:rPr>
        <w:t>制</w:t>
      </w:r>
    </w:p>
    <w:p>
      <w:pPr>
        <w:jc w:val="center"/>
        <w:rPr>
          <w:rFonts w:ascii="Arial" w:hAnsi="Arial" w:eastAsia="楷体_GB2312" w:cs="Times New Roman"/>
          <w:sz w:val="36"/>
          <w:szCs w:val="24"/>
        </w:rPr>
      </w:pPr>
      <w:r>
        <w:rPr>
          <w:rFonts w:ascii="Arial" w:hAnsi="Arial" w:eastAsia="楷体_GB2312" w:cs="Times New Roman"/>
          <w:sz w:val="36"/>
          <w:szCs w:val="24"/>
        </w:rPr>
        <w:br w:type="page"/>
      </w:r>
    </w:p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bCs/>
          <w:sz w:val="32"/>
          <w:szCs w:val="32"/>
        </w:rPr>
        <w:t>微专业基本情况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32"/>
        <w:gridCol w:w="1800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微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eastAsia="zh-CN"/>
              </w:rPr>
              <w:t>修业总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课程门数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所属学科门类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涵盖学科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门类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开设面向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（年级、专业）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牵头单位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参与单位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微专业简介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2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微专业设置理由及人才需求预测情况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微专业建设基础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  <w:lang w:eastAsia="zh-CN"/>
        </w:rPr>
        <w:t>二</w:t>
      </w:r>
      <w:r>
        <w:rPr>
          <w:rFonts w:hint="eastAsia" w:ascii="黑体" w:hAnsi="黑体" w:eastAsia="黑体"/>
          <w:bCs/>
          <w:sz w:val="28"/>
        </w:rPr>
        <w:t>、</w:t>
      </w:r>
      <w:r>
        <w:rPr>
          <w:rFonts w:ascii="黑体" w:hAnsi="黑体" w:eastAsia="黑体"/>
          <w:bCs/>
          <w:sz w:val="28"/>
        </w:rPr>
        <w:t>微</w:t>
      </w:r>
      <w:r>
        <w:rPr>
          <w:rFonts w:hint="eastAsia" w:ascii="黑体" w:hAnsi="黑体" w:eastAsia="黑体"/>
          <w:bCs/>
          <w:sz w:val="28"/>
        </w:rPr>
        <w:t>专业建设团队情况</w:t>
      </w:r>
    </w:p>
    <w:tbl>
      <w:tblPr>
        <w:tblStyle w:val="4"/>
        <w:tblW w:w="8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567"/>
        <w:gridCol w:w="331"/>
        <w:gridCol w:w="564"/>
        <w:gridCol w:w="483"/>
        <w:gridCol w:w="502"/>
        <w:gridCol w:w="1642"/>
        <w:gridCol w:w="22"/>
        <w:gridCol w:w="1350"/>
        <w:gridCol w:w="68"/>
        <w:gridCol w:w="1323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  <w:t>专业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  <w:t>负责人</w:t>
            </w:r>
          </w:p>
        </w:tc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姓  名</w:t>
            </w:r>
          </w:p>
        </w:tc>
        <w:tc>
          <w:tcPr>
            <w:tcW w:w="2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职  称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-693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职  务</w:t>
            </w:r>
          </w:p>
        </w:tc>
        <w:tc>
          <w:tcPr>
            <w:tcW w:w="2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电  话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-693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最后学历毕业时间、学校、专业</w:t>
            </w:r>
          </w:p>
        </w:tc>
        <w:tc>
          <w:tcPr>
            <w:tcW w:w="6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1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-693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学科及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研究方向</w:t>
            </w:r>
          </w:p>
        </w:tc>
        <w:tc>
          <w:tcPr>
            <w:tcW w:w="6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9" w:hRule="atLeast"/>
          <w:jc w:val="center"/>
        </w:trPr>
        <w:tc>
          <w:tcPr>
            <w:tcW w:w="11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-693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从事教育教学改革研究及获奖情况（含教改项目、研究论文、慕课、教材等）</w:t>
            </w:r>
          </w:p>
        </w:tc>
        <w:tc>
          <w:tcPr>
            <w:tcW w:w="6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7" w:hRule="atLeast"/>
          <w:jc w:val="center"/>
        </w:trPr>
        <w:tc>
          <w:tcPr>
            <w:tcW w:w="11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-693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年来授课情况</w:t>
            </w:r>
          </w:p>
        </w:tc>
        <w:tc>
          <w:tcPr>
            <w:tcW w:w="6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8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07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  <w:t>团队成员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年龄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主要从事专业/行业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曾授课程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拟授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微专业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9" w:hRule="atLeast"/>
          <w:jc w:val="center"/>
        </w:trPr>
        <w:tc>
          <w:tcPr>
            <w:tcW w:w="1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团队成员曾获教学奖励情况</w:t>
            </w:r>
          </w:p>
        </w:tc>
        <w:tc>
          <w:tcPr>
            <w:tcW w:w="73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right="-107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简要介绍近五年曾获教学奖励情况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楷体" w:hAnsi="楷体" w:eastAsia="楷体" w:cs="宋体"/>
          <w:b/>
          <w:kern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、微专业培养方案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8943" w:type="dxa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（包括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专业简介、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培养目标、招生对象与条件、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修业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学分、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修业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方式、课程计划等内容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，请根据要求格式另附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）</w:t>
            </w:r>
          </w:p>
        </w:tc>
      </w:tr>
    </w:tbl>
    <w:p>
      <w:pPr>
        <w:widowControl/>
        <w:jc w:val="left"/>
        <w:rPr>
          <w:rFonts w:hint="eastAsia" w:ascii="楷体" w:hAnsi="楷体" w:eastAsia="楷体" w:cs="宋体"/>
          <w:b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  <w:lang w:eastAsia="zh-CN"/>
        </w:rPr>
        <w:t>四、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微专业建设方案</w:t>
      </w:r>
      <w:r>
        <w:rPr>
          <w:rFonts w:hint="eastAsia" w:ascii="楷体" w:hAnsi="楷体" w:eastAsia="楷体" w:cs="宋体"/>
          <w:b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宋体"/>
          <w:b/>
          <w:kern w:val="0"/>
          <w:sz w:val="32"/>
          <w:szCs w:val="32"/>
          <w:lang w:val="en-US" w:eastAsia="zh-CN"/>
        </w:rPr>
        <w:t>2年</w:t>
      </w:r>
      <w:r>
        <w:rPr>
          <w:rFonts w:hint="eastAsia" w:ascii="楷体" w:hAnsi="楷体" w:eastAsia="楷体" w:cs="宋体"/>
          <w:b/>
          <w:kern w:val="0"/>
          <w:sz w:val="32"/>
          <w:szCs w:val="32"/>
          <w:lang w:eastAsia="zh-CN"/>
        </w:rPr>
        <w:t>）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6" w:hRule="atLeast"/>
          <w:jc w:val="center"/>
        </w:trPr>
        <w:tc>
          <w:tcPr>
            <w:tcW w:w="9014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（建设目标、培养模式、招生机制、运行机制、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学生学业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管理等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方面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</w:tr>
    </w:tbl>
    <w:p>
      <w:pPr>
        <w:spacing w:line="20" w:lineRule="exact"/>
        <w:rPr>
          <w:rFonts w:ascii="仿宋_GB2312" w:hAnsi="Calibri" w:eastAsia="仿宋_GB2312" w:cs="经典平黑简"/>
          <w:sz w:val="10"/>
          <w:szCs w:val="10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hint="eastAsia" w:ascii="楷体" w:hAnsi="楷体" w:eastAsia="楷体" w:cs="宋体"/>
          <w:b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宋体"/>
          <w:b/>
          <w:kern w:val="0"/>
          <w:sz w:val="32"/>
          <w:szCs w:val="32"/>
          <w:lang w:eastAsia="zh-CN"/>
        </w:rPr>
        <w:t>、单位意见</w:t>
      </w:r>
    </w:p>
    <w:tbl>
      <w:tblPr>
        <w:tblStyle w:val="5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9001" w:type="dxa"/>
            <w:noWrap w:val="0"/>
            <w:vAlign w:val="top"/>
          </w:tcPr>
          <w:p>
            <w:pPr>
              <w:widowControl/>
              <w:spacing w:after="156" w:line="0" w:lineRule="atLeast"/>
              <w:jc w:val="left"/>
              <w:rPr>
                <w:rFonts w:ascii="宋体" w:cs="宋体"/>
                <w:b/>
                <w:kern w:val="0"/>
                <w:sz w:val="32"/>
                <w:szCs w:val="20"/>
                <w:vertAlign w:val="baseline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ind w:left="0" w:leftChars="0" w:firstLine="4200" w:firstLineChars="1750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zh-CN"/>
              </w:rPr>
              <w:t>牵头单位负责人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签字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 xml:space="preserve">            </w:t>
            </w:r>
          </w:p>
          <w:p>
            <w:pPr>
              <w:widowControl/>
              <w:spacing w:after="156" w:line="0" w:lineRule="atLeast"/>
              <w:ind w:left="433" w:leftChars="206" w:firstLine="4286" w:firstLineChars="1786"/>
              <w:jc w:val="left"/>
              <w:rPr>
                <w:rFonts w:ascii="宋体" w:cs="宋体"/>
                <w:b/>
                <w:kern w:val="0"/>
                <w:sz w:val="32"/>
                <w:szCs w:val="20"/>
                <w:vertAlign w:val="baseli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（盖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zh-CN"/>
              </w:rPr>
              <w:t>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9001" w:type="dxa"/>
            <w:noWrap w:val="0"/>
            <w:vAlign w:val="top"/>
          </w:tcPr>
          <w:p>
            <w:pPr>
              <w:widowControl/>
              <w:spacing w:after="156" w:line="0" w:lineRule="atLeast"/>
              <w:jc w:val="left"/>
              <w:rPr>
                <w:rFonts w:ascii="宋体" w:cs="宋体"/>
                <w:b/>
                <w:kern w:val="0"/>
                <w:sz w:val="32"/>
                <w:szCs w:val="20"/>
                <w:vertAlign w:val="baseline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ind w:left="0" w:leftChars="0" w:firstLine="4200" w:firstLineChars="1750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zh-CN"/>
              </w:rPr>
              <w:t>参与单位负责人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签字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 xml:space="preserve">            </w:t>
            </w:r>
          </w:p>
          <w:p>
            <w:pPr>
              <w:widowControl/>
              <w:spacing w:after="156" w:line="0" w:lineRule="atLeast"/>
              <w:ind w:left="433" w:leftChars="206" w:firstLine="4305" w:firstLineChars="1794"/>
              <w:jc w:val="lef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（盖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zh-CN"/>
              </w:rPr>
              <w:t>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楷体" w:hAnsi="楷体" w:eastAsia="楷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  <w:lang w:val="en-US" w:eastAsia="zh-CN"/>
        </w:rPr>
        <w:t>六、学校意见</w:t>
      </w:r>
    </w:p>
    <w:tbl>
      <w:tblPr>
        <w:tblStyle w:val="4"/>
        <w:tblW w:w="89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9" w:hRule="atLeast"/>
          <w:jc w:val="center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0" w:lineRule="atLeast"/>
              <w:jc w:val="center"/>
              <w:rPr>
                <w:rFonts w:ascii="Arial" w:hAnsi="Arial" w:cs="宋体"/>
                <w:kern w:val="0"/>
                <w:sz w:val="32"/>
                <w:szCs w:val="20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20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rPr>
                <w:rFonts w:hint="eastAsia" w:ascii="Arial" w:hAnsi="Arial" w:cs="宋体"/>
                <w:kern w:val="0"/>
                <w:sz w:val="24"/>
                <w:szCs w:val="20"/>
              </w:rPr>
            </w:pPr>
          </w:p>
        </w:tc>
      </w:tr>
    </w:tbl>
    <w:p/>
    <w:sectPr>
      <w:footerReference r:id="rId3" w:type="default"/>
      <w:pgSz w:w="11906" w:h="16838"/>
      <w:pgMar w:top="2041" w:right="1474" w:bottom="170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6E68086-1B05-49D9-A940-C40063BE590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7F4E82C-8746-4368-910D-6205947B189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F6ABACED-02ED-45D9-A502-583BE50540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82674EE-F6AD-485D-993B-DEF0640E8459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5" w:fontKey="{75587847-DE7F-4100-A6CF-1B6B1B0264F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63C2F1EC-CC8C-4F83-A692-95CD55A4CC5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4F092135-5189-410A-866C-7E8A9AB606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8EA11A37-2460-45D5-81F3-5D16BBB791C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4CC441C1-BE46-4D31-9CBC-343AE8625B23}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  <w:embedRegular r:id="rId10" w:fontKey="{744FC553-D11F-4C09-BFAC-F300E70471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228255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yZTVmYTNiNmM1NjQ4NjI5OTUyYzRkYzI4NTdmODEifQ=="/>
  </w:docVars>
  <w:rsids>
    <w:rsidRoot w:val="00BD1F55"/>
    <w:rsid w:val="00426478"/>
    <w:rsid w:val="00607A90"/>
    <w:rsid w:val="009E5C53"/>
    <w:rsid w:val="00BD1F55"/>
    <w:rsid w:val="00F106E9"/>
    <w:rsid w:val="0E266ACA"/>
    <w:rsid w:val="13421529"/>
    <w:rsid w:val="272A6E20"/>
    <w:rsid w:val="2E0B1A2A"/>
    <w:rsid w:val="31C83722"/>
    <w:rsid w:val="46C359BC"/>
    <w:rsid w:val="4F8E4E5D"/>
    <w:rsid w:val="52F57506"/>
    <w:rsid w:val="5CA35511"/>
    <w:rsid w:val="5CEB2603"/>
    <w:rsid w:val="5D3F6483"/>
    <w:rsid w:val="64F84428"/>
    <w:rsid w:val="65116925"/>
    <w:rsid w:val="66E75BE0"/>
    <w:rsid w:val="68442DFB"/>
    <w:rsid w:val="68F276C7"/>
    <w:rsid w:val="6A85539E"/>
    <w:rsid w:val="70E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image" Target="media/image1.png"/>
  <Relationship Id="rId6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10" Type="http://schemas.openxmlformats.org/officeDocument/2006/relationships/font" Target="fonts/font10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  <Relationship Id="rId5" Type="http://schemas.openxmlformats.org/officeDocument/2006/relationships/font" Target="fonts/font5.odttf"/>
  <Relationship Id="rId6" Type="http://schemas.openxmlformats.org/officeDocument/2006/relationships/font" Target="fonts/font6.odttf"/>
  <Relationship Id="rId7" Type="http://schemas.openxmlformats.org/officeDocument/2006/relationships/font" Target="fonts/font7.odttf"/>
  <Relationship Id="rId8" Type="http://schemas.openxmlformats.org/officeDocument/2006/relationships/font" Target="fonts/font8.odttf"/>
  <Relationship Id="rId9" Type="http://schemas.openxmlformats.org/officeDocument/2006/relationships/font" Target="fonts/font9.odttf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205</Words>
  <Characters>1169</Characters>
  <Lines>9</Lines>
  <Paragraphs>2</Paragraphs>
  <TotalTime>13</TotalTime>
  <ScaleCrop>false</ScaleCrop>
  <LinksUpToDate>false</LinksUpToDate>
  <CharactersWithSpaces>1372</CharactersWithSpaces>
  <Application>WPS Office_12.1.0.15712_F1E327BC-269C-435d-A152-05C5408002CA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2019-04-09T07:43:00Z</dcterms:created>
  <dc:creator>USER</dc:creator>
  <lastModifiedBy>lenovo</lastModifiedBy>
  <dcterms:modified xsi:type="dcterms:W3CDTF">2023-10-31T03:21:59Z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B246E5F1694749D5A5BC91EE14D38133_12</vt:lpwstr>
  </property>
</Properties>
</file>