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tbl>
      <w:tblPr>
        <w:tblStyle w:val="3"/>
        <w:tblW w:w="1451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4732"/>
        <w:gridCol w:w="1464"/>
        <w:gridCol w:w="2292"/>
        <w:gridCol w:w="1536"/>
        <w:gridCol w:w="1488"/>
        <w:gridCol w:w="1832"/>
        <w:gridCol w:w="3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7" w:type="dxa"/>
          <w:trHeight w:val="813" w:hRule="atLeast"/>
          <w:jc w:val="center"/>
        </w:trPr>
        <w:tc>
          <w:tcPr>
            <w:tcW w:w="141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校级优秀教学团队复评及验收工作评审会现场汇报时间安排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bookmarkStart w:id="0" w:name="RANGE!A2:XFD2"/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  <w:bookmarkEnd w:id="0"/>
          </w:p>
        </w:tc>
        <w:tc>
          <w:tcPr>
            <w:tcW w:w="47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带头人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学科门类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首次通过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验收时间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汇报时间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7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工程图学系列课程教学团队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张秀芬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工学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08:30-08:45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7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化工原理教学团队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武朝军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化工学院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工学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08:45-09:00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7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物理课程群教学团队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赵巨东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理学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09:00-09:15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47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工程训练教学团队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李海滨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工程训练教学部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工学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09:15-09:30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47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电子技术系列课程教学团队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房建东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信息工程学院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工学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09:30-09:45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47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大学英语课程教学团队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  红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文学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09:45-10:00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47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数学公共基础课程群教学团队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庞  晶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理学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10:00-10:15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47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公路勘测实习教学团队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  岚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土木工程学院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工学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10:15-10:30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47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工商管理类专业核心课程教学团队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王秀丽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管理学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10:30-10:45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47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计算机学科技术基础课程教学团队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刘利民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信息工程学院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工学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10:45-11:00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47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化学工程与工艺专业课程教学团队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刘俞辰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化工学院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工学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待验收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11:00-11:15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47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化工专业实习实训教学团队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韩利民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化工学院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工学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待验收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11:15-11:30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bookmarkStart w:id="1" w:name="_GoBack"/>
      <w:bookmarkEnd w:id="1"/>
    </w:p>
    <w:sectPr>
      <w:pgSz w:w="16838" w:h="11906" w:orient="landscape"/>
      <w:pgMar w:top="147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70B95"/>
    <w:rsid w:val="01C65C0A"/>
    <w:rsid w:val="02970B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2020-11-16T02:28:00Z</dcterms:created>
  <dc:creator>教务处</dc:creator>
  <lastModifiedBy>教务处</lastModifiedBy>
  <dcterms:modified xsi:type="dcterms:W3CDTF">2020-11-16T02:28:41Z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